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TAHUNAN ( PROTA )</w:t>
      </w:r>
    </w:p>
    <w:p w:rsidR="00000000" w:rsidDel="00000000" w:rsidP="00000000" w:rsidRDefault="00000000" w:rsidRPr="00000000" w14:paraId="00000002">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MATA PELAJARAN SEJARAH</w:t>
      </w:r>
    </w:p>
    <w:p w:rsidR="00000000" w:rsidDel="00000000" w:rsidP="00000000" w:rsidRDefault="00000000" w:rsidRPr="00000000" w14:paraId="00000003">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tabs>
          <w:tab w:val="left" w:leader="none" w:pos="3261"/>
          <w:tab w:val="left" w:leader="none" w:pos="3544"/>
        </w:tabs>
        <w:spacing w:after="60" w:before="60" w:line="240" w:lineRule="auto"/>
        <w:ind w:left="426" w:firstLine="0"/>
        <w:jc w:val="both"/>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5">
      <w:pPr>
        <w:tabs>
          <w:tab w:val="left" w:leader="none" w:pos="3261"/>
          <w:tab w:val="left" w:leader="none" w:pos="3544"/>
        </w:tabs>
        <w:spacing w:after="60" w:before="60" w:line="240" w:lineRule="auto"/>
        <w:ind w:left="426" w:firstLine="0"/>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SATUAN PENDIDIKAN</w:t>
        <w:tab/>
        <w:t xml:space="preserve">:</w:t>
        <w:tab/>
        <w:t xml:space="preserve">SMAN 2 GOWA</w:t>
      </w:r>
    </w:p>
    <w:p w:rsidR="00000000" w:rsidDel="00000000" w:rsidP="00000000" w:rsidRDefault="00000000" w:rsidRPr="00000000" w14:paraId="00000006">
      <w:pPr>
        <w:tabs>
          <w:tab w:val="left" w:leader="none" w:pos="3261"/>
          <w:tab w:val="left" w:leader="none" w:pos="3544"/>
        </w:tabs>
        <w:spacing w:after="60" w:before="60" w:line="240" w:lineRule="auto"/>
        <w:ind w:left="426" w:firstLine="0"/>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MATA PELAJARAN </w:t>
        <w:tab/>
        <w:t xml:space="preserve">:</w:t>
        <w:tab/>
      </w:r>
      <w:r w:rsidDel="00000000" w:rsidR="00000000" w:rsidRPr="00000000">
        <w:rPr>
          <w:rFonts w:ascii="Times New Roman" w:cs="Times New Roman" w:eastAsia="Times New Roman" w:hAnsi="Times New Roman"/>
          <w:b w:val="1"/>
          <w:sz w:val="24"/>
          <w:szCs w:val="24"/>
          <w:rtl w:val="0"/>
        </w:rPr>
        <w:t xml:space="preserve">SEJARAH</w:t>
      </w:r>
      <w:r w:rsidDel="00000000" w:rsidR="00000000" w:rsidRPr="00000000">
        <w:rPr>
          <w:rtl w:val="0"/>
        </w:rPr>
      </w:r>
    </w:p>
    <w:p w:rsidR="00000000" w:rsidDel="00000000" w:rsidP="00000000" w:rsidRDefault="00000000" w:rsidRPr="00000000" w14:paraId="00000007">
      <w:pPr>
        <w:tabs>
          <w:tab w:val="left" w:leader="none" w:pos="3261"/>
          <w:tab w:val="left" w:leader="none" w:pos="3544"/>
        </w:tabs>
        <w:spacing w:after="60" w:before="60" w:line="240" w:lineRule="auto"/>
        <w:ind w:left="426" w:firstLine="0"/>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KELAS / FASE</w:t>
        <w:tab/>
        <w:t xml:space="preserve">:</w:t>
        <w:tab/>
        <w:t xml:space="preserve">XII (DUA BELAS) / F</w:t>
      </w:r>
    </w:p>
    <w:p w:rsidR="00000000" w:rsidDel="00000000" w:rsidP="00000000" w:rsidRDefault="00000000" w:rsidRPr="00000000" w14:paraId="00000008">
      <w:pPr>
        <w:tabs>
          <w:tab w:val="left" w:leader="none" w:pos="3261"/>
          <w:tab w:val="left" w:leader="none" w:pos="3544"/>
        </w:tabs>
        <w:spacing w:after="60" w:before="60" w:line="240" w:lineRule="auto"/>
        <w:ind w:left="426" w:firstLine="0"/>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TAHUN PENYUSUNAN</w:t>
        <w:tab/>
        <w:t xml:space="preserve">:</w:t>
        <w:tab/>
        <w:t xml:space="preserve">2025 / 2026</w:t>
      </w:r>
    </w:p>
    <w:p w:rsidR="00000000" w:rsidDel="00000000" w:rsidP="00000000" w:rsidRDefault="00000000" w:rsidRPr="00000000" w14:paraId="0000000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120" w:before="1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 SEJARAH FASE F</w:t>
      </w:r>
    </w:p>
    <w:p w:rsidR="00000000" w:rsidDel="00000000" w:rsidP="00000000" w:rsidRDefault="00000000" w:rsidRPr="00000000" w14:paraId="0000000C">
      <w:pPr>
        <w:spacing w:after="120" w:before="12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menguasai sejumlah kompetensi, yakni bisa berpikir historis, melakukan literasi sejarah, penelitian dan penulisan sejarah secara sederhana, menunjukkan sikap dan perilaku kesadaran Sejarah dan empati Sejarah, serta menghasilkan projek Sejarah dalam bentuk produk digital dan non digital. Kompetensi tersebut dikuasai setelah peserta didik mempelajari berbagai peristiwa sejarah pada masa penjelajahan dan penjajahan bangsa Barat, pergerakan kebangsaan Indonesia, Pendudukan Jepang dan Proklamasi, masa mempertahankan kemerdekaan, masalah disintegrasi bangsa Orde Lama, Orde Baru dan Reformasi. Kompetensi- kompetensi itu dicapai melalui berbagai strategi (literasi, lawatan sejarah, atau proyek kolaboratif ) dan proses inkuiri.</w:t>
      </w:r>
    </w:p>
    <w:tbl>
      <w:tblPr>
        <w:tblStyle w:val="Table1"/>
        <w:tblW w:w="9071.0" w:type="dxa"/>
        <w:jc w:val="left"/>
        <w:tblInd w:w="6.0" w:type="dxa"/>
        <w:tblLayout w:type="fixed"/>
        <w:tblLook w:val="0000"/>
      </w:tblPr>
      <w:tblGrid>
        <w:gridCol w:w="1701"/>
        <w:gridCol w:w="7370"/>
        <w:tblGridChange w:id="0">
          <w:tblGrid>
            <w:gridCol w:w="1701"/>
            <w:gridCol w:w="737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D">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E">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F">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Pemahaman Konsep</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0">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memahami penjelajahan dan penjajahan bangsa Barat, pergerakan kebangsaan Indonesia pendudukan Jepang dan Proklamasi, masa mempertahankan kemerdekaan, Orde Lama, Orde Baru dan Reformasi menggunakan konsep dasar ilmu sejarah untuk menganalisis keterkaitan masa lalu dengan masa kini dan masa depan serta menemukan berbagai hal yang menunjukkan perubahan dan keberlanjutan yang terjadi dalam kehidupan bangsa Indonesia.</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1">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2">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peserta didik menunjukkan kesadaran sejarah melalui proses inkuiri (mengamati fenomena Sejarah, menanya, mengumpulkan informasi, menganalisis informasi, menarik kesimpulan, serta mengkomunikasikannya secara lisan dan atau tertulis).</w:t>
            </w:r>
          </w:p>
          <w:p w:rsidR="00000000" w:rsidDel="00000000" w:rsidP="00000000" w:rsidRDefault="00000000" w:rsidRPr="00000000" w14:paraId="00000013">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spesifik keterampilan proses belajar Sejarah mencakup keterampilan berpikir kronologis, pemahaman Sejarah, analisis dan interpretasi Sejarah, kemampuan riset dan literasi Sejarah dan analisis isu kesejarahan serta pengambilan keputusan, dan kebermaknaan peristiwa Sejarah.</w:t>
            </w:r>
          </w:p>
          <w:p w:rsidR="00000000" w:rsidDel="00000000" w:rsidP="00000000" w:rsidRDefault="00000000" w:rsidRPr="00000000" w14:paraId="00000014">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 pada mata pelajaran Sejarah dilakukan dengan cara berikut.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Mengamati: peserta didik mencermati fenomena Sejarah terkait materi pelajaran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Menanya: peserta didik menyusun pertanyaan tentang hal yang ingin diketahui dan masalah yang sedang diselidiki dengan rumus 5W 1H (apa, siapa, kapan, di mana, mengapa, dan bagaimana), dan memperkirakan jawaban atas pertanyaan.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Mengumpulkan informasi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heuristik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peserta didik mencari informasi dari sumber Sejarah (sumber primer dan sekunder) melalui studi pustaka, studi dokumen/arsip, wawancara, observasi, kuesioner, dll.</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Menganalisis informasi (kritik sumber): peserta didik menyeleksi sumber, memverifikasi, triangulasi/cek silang akurasi data dan fakta Sejarah, menginterpretasi/ menafsirkan data dan fakta Sejarah.</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Menarik kesimpulan: peserta didik menarasikan temuan hasil investigasi terhadap permasalahan terkait materi pelajaran Sejarah.</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Mengomunikasikan: peserta didik menyajikan informasi Sejarah secara lisan dan tertulis dalam bentuk digital dan nondigital.</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Merefleksikan dan merencanakan proyek lanjutan secara kolaboratif: peserta didik mengevaluasi pengalaman belajar dan merencanakan projek lanjutan lintas mata pelajaran secara kolaboratif.</w:t>
            </w:r>
          </w:p>
        </w:tc>
      </w:tr>
    </w:tbl>
    <w:p w:rsidR="00000000" w:rsidDel="00000000" w:rsidP="00000000" w:rsidRDefault="00000000" w:rsidRPr="00000000" w14:paraId="0000001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
        <w:tblW w:w="9073.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4538"/>
        <w:gridCol w:w="2834"/>
        <w:gridCol w:w="1134"/>
        <w:tblGridChange w:id="0">
          <w:tblGrid>
            <w:gridCol w:w="567"/>
            <w:gridCol w:w="4538"/>
            <w:gridCol w:w="2834"/>
            <w:gridCol w:w="1134"/>
          </w:tblGrid>
        </w:tblGridChange>
      </w:tblGrid>
      <w:tr>
        <w:trPr>
          <w:cantSplit w:val="0"/>
          <w:trHeight w:val="240" w:hRule="atLeast"/>
          <w:tblHeader w:val="0"/>
        </w:trPr>
        <w:tc>
          <w:tcPr>
            <w:shd w:fill="fdeada"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w:t>
            </w:r>
          </w:p>
        </w:tc>
        <w:tc>
          <w:tcPr>
            <w:shd w:fill="fdeada" w:val="cle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TUJUAN PEMBELAJARAN (TP)</w:t>
            </w:r>
          </w:p>
        </w:tc>
        <w:tc>
          <w:tcPr>
            <w:shd w:fill="fdeada" w:val="cle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MATERI</w:t>
            </w:r>
          </w:p>
        </w:tc>
        <w:tc>
          <w:tcPr>
            <w:shd w:fill="fdeada" w:val="cle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Alokasi Waktu</w:t>
            </w:r>
          </w:p>
        </w:tc>
      </w:tr>
      <w:tr>
        <w:trPr>
          <w:cantSplit w:val="0"/>
          <w:trHeight w:val="240" w:hRule="atLeast"/>
          <w:tblHeader w:val="0"/>
        </w:trPr>
        <w:tc>
          <w:tcPr>
            <w:gridSpan w:val="4"/>
            <w:shd w:fill="dbeef3" w:val="cle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SEMESTER 1</w:t>
            </w:r>
          </w:p>
        </w:tc>
      </w:tr>
      <w:tr>
        <w:trPr>
          <w:cantSplit w:val="0"/>
          <w:trHeight w:val="240" w:hRule="atLeast"/>
          <w:tblHeader w:val="0"/>
        </w:trPr>
        <w:tc>
          <w:tcPr>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shd w:fill="auto" w:val="clear"/>
          </w:tcPr>
          <w:p w:rsidR="00000000" w:rsidDel="00000000" w:rsidP="00000000" w:rsidRDefault="00000000" w:rsidRPr="00000000" w14:paraId="00000026">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tab/>
              <w:t xml:space="preserve">menganalisis secara kritis dinamika kehidupan bangsa Indonesia pada masa Revolusi 1945— 1950 dari berbagai perspektif;</w:t>
            </w:r>
          </w:p>
          <w:p w:rsidR="00000000" w:rsidDel="00000000" w:rsidP="00000000" w:rsidRDefault="00000000" w:rsidRPr="00000000" w14:paraId="00000027">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tab/>
              <w:t xml:space="preserve">merefleksikannya untuk kehidupan masa kini dan masa depan;</w:t>
            </w:r>
          </w:p>
          <w:p w:rsidR="00000000" w:rsidDel="00000000" w:rsidP="00000000" w:rsidRDefault="00000000" w:rsidRPr="00000000" w14:paraId="00000028">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tab/>
              <w:t xml:space="preserve">melaporkannya dalam bentuk tulisan atau lainnya.</w:t>
            </w:r>
          </w:p>
        </w:tc>
        <w:tc>
          <w:tcPr>
            <w:shd w:fill="auto" w:val="clear"/>
          </w:tcPr>
          <w:p w:rsidR="00000000" w:rsidDel="00000000" w:rsidP="00000000" w:rsidRDefault="00000000" w:rsidRPr="00000000" w14:paraId="00000029">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PERJUANGAN MEMPERTAHANKAN KEMERDEKAAN</w:t>
            </w:r>
          </w:p>
        </w:tc>
        <w:tc>
          <w:tcPr>
            <w:shd w:fill="auto" w:val="clear"/>
          </w:tcPr>
          <w:p w:rsidR="00000000" w:rsidDel="00000000" w:rsidP="00000000" w:rsidRDefault="00000000" w:rsidRPr="00000000" w14:paraId="0000002A">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r>
      <w:tr>
        <w:trPr>
          <w:cantSplit w:val="0"/>
          <w:trHeight w:val="240" w:hRule="atLeast"/>
          <w:tblHeader w:val="0"/>
        </w:trPr>
        <w:tc>
          <w:tcPr>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shd w:fill="auto" w:val="clear"/>
          </w:tcPr>
          <w:p w:rsidR="00000000" w:rsidDel="00000000" w:rsidP="00000000" w:rsidRDefault="00000000" w:rsidRPr="00000000" w14:paraId="0000002C">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tab/>
              <w:t xml:space="preserve">Peserta didik mampu mengevaluasi secara kritis dinamika kehidupan bangsa Indonesia pada periode 1950—1966 dari berbagai perspektif dan merefleksikannya untuk kehidupan masa kini dan masa depan, serta melaporkannya dalam bentuk tulisan atau lainnya.</w:t>
            </w:r>
          </w:p>
        </w:tc>
        <w:tc>
          <w:tcPr>
            <w:shd w:fill="auto" w:val="clear"/>
          </w:tcPr>
          <w:p w:rsidR="00000000" w:rsidDel="00000000" w:rsidP="00000000" w:rsidRDefault="00000000" w:rsidRPr="00000000" w14:paraId="0000002D">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DEMOKRASI LIBERAL HINGGA MASA DEMOKRASI TERPIMPIN (1950—1966)</w:t>
            </w:r>
          </w:p>
        </w:tc>
        <w:tc>
          <w:tcPr>
            <w:shd w:fill="auto" w:val="clear"/>
          </w:tcPr>
          <w:p w:rsidR="00000000" w:rsidDel="00000000" w:rsidP="00000000" w:rsidRDefault="00000000" w:rsidRPr="00000000" w14:paraId="0000002E">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r>
      <w:tr>
        <w:trPr>
          <w:cantSplit w:val="0"/>
          <w:trHeight w:val="240" w:hRule="atLeast"/>
          <w:tblHeader w:val="0"/>
        </w:trPr>
        <w:tc>
          <w:tcPr>
            <w:gridSpan w:val="4"/>
            <w:shd w:fill="dbeef3"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SEMESTER 2</w:t>
            </w:r>
          </w:p>
        </w:tc>
      </w:tr>
      <w:tr>
        <w:trPr>
          <w:cantSplit w:val="0"/>
          <w:trHeight w:val="240" w:hRule="atLeast"/>
          <w:tblHeader w:val="0"/>
        </w:trPr>
        <w:tc>
          <w:tcPr>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shd w:fill="auto" w:val="clear"/>
          </w:tcPr>
          <w:p w:rsidR="00000000" w:rsidDel="00000000" w:rsidP="00000000" w:rsidRDefault="00000000" w:rsidRPr="00000000" w14:paraId="00000034">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tab/>
              <w:t xml:space="preserve">Peserta didik mampu mengevaluasi secara kritis dinamika kehidupan bangsa Indonesia di bawah pemerintahan Orde Baru dari berbagai perspektif dan merefleksikannya untuk kehidupan masa kini dan masa depan, serta melaporkannya dalam bentuk tulisan atau lainnya</w:t>
            </w:r>
          </w:p>
        </w:tc>
        <w:tc>
          <w:tcPr>
            <w:shd w:fill="auto" w:val="clear"/>
          </w:tcPr>
          <w:p w:rsidR="00000000" w:rsidDel="00000000" w:rsidP="00000000" w:rsidRDefault="00000000" w:rsidRPr="00000000" w14:paraId="00000035">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INDONESIA MASA ORDE BARU (1966—1998)</w:t>
            </w:r>
          </w:p>
        </w:tc>
        <w:tc>
          <w:tcPr>
            <w:shd w:fill="auto" w:val="clear"/>
          </w:tcPr>
          <w:p w:rsidR="00000000" w:rsidDel="00000000" w:rsidP="00000000" w:rsidRDefault="00000000" w:rsidRPr="00000000" w14:paraId="00000036">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r>
      <w:tr>
        <w:trPr>
          <w:cantSplit w:val="0"/>
          <w:trHeight w:val="240" w:hRule="atLeast"/>
          <w:tblHeader w:val="0"/>
        </w:trPr>
        <w:tc>
          <w:tcPr>
            <w:shd w:fill="auto"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shd w:fill="auto" w:val="clear"/>
          </w:tcPr>
          <w:p w:rsidR="00000000" w:rsidDel="00000000" w:rsidP="00000000" w:rsidRDefault="00000000" w:rsidRPr="00000000" w14:paraId="00000038">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tab/>
              <w:t xml:space="preserve">Peserta didik mampu mengevaluasi secara kritis dinamika kehidupan bangsa Indonesia di masa Reformasi dari berbagai perspektif dan merefleksikannya untuk kehidupan masa kini dan masa depan, serta melaporkannya dalam bentuk tulisan atau lainnya</w:t>
            </w:r>
          </w:p>
        </w:tc>
        <w:tc>
          <w:tcPr>
            <w:shd w:fill="auto" w:val="clear"/>
          </w:tcPr>
          <w:p w:rsidR="00000000" w:rsidDel="00000000" w:rsidP="00000000" w:rsidRDefault="00000000" w:rsidRPr="00000000" w14:paraId="00000039">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INDONESIA MASA REFORMASI</w:t>
            </w:r>
          </w:p>
        </w:tc>
        <w:tc>
          <w:tcPr>
            <w:shd w:fill="auto" w:val="clear"/>
          </w:tcPr>
          <w:p w:rsidR="00000000" w:rsidDel="00000000" w:rsidP="00000000" w:rsidRDefault="00000000" w:rsidRPr="00000000" w14:paraId="0000003A">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r>
      <w:tr>
        <w:trPr>
          <w:cantSplit w:val="0"/>
          <w:trHeight w:val="240" w:hRule="atLeast"/>
          <w:tblHeader w:val="0"/>
        </w:trPr>
        <w:tc>
          <w:tcPr>
            <w:gridSpan w:val="3"/>
            <w:shd w:fill="e5dfec" w:val="cle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CADANGAN JAM PELAJARAN</w:t>
            </w:r>
          </w:p>
        </w:tc>
        <w:tc>
          <w:tcPr>
            <w:shd w:fill="e5dfec"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JP</w:t>
            </w:r>
          </w:p>
        </w:tc>
      </w:tr>
      <w:tr>
        <w:trPr>
          <w:cantSplit w:val="0"/>
          <w:trHeight w:val="240" w:hRule="atLeast"/>
          <w:tblHeader w:val="0"/>
        </w:trPr>
        <w:tc>
          <w:tcPr>
            <w:gridSpan w:val="3"/>
            <w:shd w:fill="e5dfec" w:val="cle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JUMLAH JAM PELAJARAN</w:t>
            </w:r>
          </w:p>
        </w:tc>
        <w:tc>
          <w:tcPr>
            <w:shd w:fill="e5dfec"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48 JP</w:t>
            </w:r>
          </w:p>
        </w:tc>
      </w:tr>
    </w:tbl>
    <w:p w:rsidR="00000000" w:rsidDel="00000000" w:rsidP="00000000" w:rsidRDefault="00000000" w:rsidRPr="00000000" w14:paraId="00000043">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tbl>
      <w:tblPr>
        <w:tblStyle w:val="Table3"/>
        <w:tblW w:w="10480.0" w:type="dxa"/>
        <w:jc w:val="center"/>
        <w:tblLayout w:type="fixed"/>
        <w:tblLook w:val="0000"/>
      </w:tblPr>
      <w:tblGrid>
        <w:gridCol w:w="3680"/>
        <w:gridCol w:w="2960"/>
        <w:gridCol w:w="3840"/>
        <w:tblGridChange w:id="0">
          <w:tblGrid>
            <w:gridCol w:w="3680"/>
            <w:gridCol w:w="2960"/>
            <w:gridCol w:w="3840"/>
          </w:tblGrid>
        </w:tblGridChange>
      </w:tblGrid>
      <w:tr>
        <w:trPr>
          <w:cantSplit w:val="0"/>
          <w:trHeight w:val="564" w:hRule="atLeast"/>
          <w:tblHeader w:val="0"/>
        </w:trPr>
        <w:tc>
          <w:tcPr/>
          <w:p w:rsidR="00000000" w:rsidDel="00000000" w:rsidP="00000000" w:rsidRDefault="00000000" w:rsidRPr="00000000" w14:paraId="00000045">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Mengetahui,</w:t>
            </w:r>
          </w:p>
          <w:p w:rsidR="00000000" w:rsidDel="00000000" w:rsidP="00000000" w:rsidRDefault="00000000" w:rsidRPr="00000000" w14:paraId="00000046">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Kepala Satuan Pendidikan </w:t>
            </w:r>
          </w:p>
          <w:p w:rsidR="00000000" w:rsidDel="00000000" w:rsidP="00000000" w:rsidRDefault="00000000" w:rsidRPr="00000000" w14:paraId="00000047">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SMAN 2 Gowa</w:t>
            </w:r>
          </w:p>
          <w:p w:rsidR="00000000" w:rsidDel="00000000" w:rsidP="00000000" w:rsidRDefault="00000000" w:rsidRPr="00000000" w14:paraId="00000048">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after="60" w:before="6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u w:val="single"/>
                <w:rtl w:val="0"/>
              </w:rPr>
              <w:t xml:space="preserve">Drs. H. Djumrah</w:t>
            </w:r>
          </w:p>
          <w:p w:rsidR="00000000" w:rsidDel="00000000" w:rsidP="00000000" w:rsidRDefault="00000000" w:rsidRPr="00000000" w14:paraId="0000004C">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NIP. 19680412 199803 1 010</w:t>
            </w:r>
          </w:p>
        </w:tc>
        <w:tc>
          <w:tcPr/>
          <w:p w:rsidR="00000000" w:rsidDel="00000000" w:rsidP="00000000" w:rsidRDefault="00000000" w:rsidRPr="00000000" w14:paraId="0000004D">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4E">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Limbung, 14 Juli 2025</w:t>
            </w:r>
          </w:p>
          <w:p w:rsidR="00000000" w:rsidDel="00000000" w:rsidP="00000000" w:rsidRDefault="00000000" w:rsidRPr="00000000" w14:paraId="0000004F">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Mata Pelajaran</w:t>
            </w:r>
          </w:p>
          <w:p w:rsidR="00000000" w:rsidDel="00000000" w:rsidP="00000000" w:rsidRDefault="00000000" w:rsidRPr="00000000" w14:paraId="00000050">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after="60" w:before="60" w:line="240" w:lineRule="auto"/>
              <w:ind w:left="-141.7322834645671" w:right="-1085.4330708661405" w:firstLine="135"/>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H. Muh. Afdal, S.S., </w:t>
            </w:r>
            <w:hyperlink r:id="rId7">
              <w:r w:rsidDel="00000000" w:rsidR="00000000" w:rsidRPr="00000000">
                <w:rPr>
                  <w:rFonts w:ascii="Times New Roman" w:cs="Times New Roman" w:eastAsia="Times New Roman" w:hAnsi="Times New Roman"/>
                  <w:b w:val="1"/>
                  <w:sz w:val="24"/>
                  <w:szCs w:val="24"/>
                  <w:u w:val="single"/>
                  <w:rtl w:val="0"/>
                </w:rPr>
                <w:t xml:space="preserve">S.Pd</w:t>
              </w:r>
            </w:hyperlink>
            <w:r w:rsidDel="00000000" w:rsidR="00000000" w:rsidRPr="00000000">
              <w:rPr>
                <w:rFonts w:ascii="Times New Roman" w:cs="Times New Roman" w:eastAsia="Times New Roman" w:hAnsi="Times New Roman"/>
                <w:b w:val="1"/>
                <w:sz w:val="24"/>
                <w:szCs w:val="24"/>
                <w:u w:val="single"/>
                <w:rtl w:val="0"/>
              </w:rPr>
              <w:t xml:space="preserve">., M.AP</w:t>
            </w:r>
            <w:r w:rsidDel="00000000" w:rsidR="00000000" w:rsidRPr="00000000">
              <w:rPr>
                <w:rtl w:val="0"/>
              </w:rPr>
            </w:r>
          </w:p>
          <w:p w:rsidR="00000000" w:rsidDel="00000000" w:rsidP="00000000" w:rsidRDefault="00000000" w:rsidRPr="00000000" w14:paraId="00000055">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NIP. 19740825 200312 1 005</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sectPr>
      <w:pgSz w:h="16840" w:w="11907"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77" w:hanging="360"/>
      </w:pPr>
      <w:rPr>
        <w:rFonts w:ascii="Noto Sans Symbols" w:cs="Noto Sans Symbols" w:eastAsia="Noto Sans Symbols" w:hAnsi="Noto Sans Symbols"/>
        <w:b w:val="0"/>
        <w:i w:val="0"/>
        <w:sz w:val="24"/>
        <w:szCs w:val="24"/>
      </w:rPr>
    </w:lvl>
    <w:lvl w:ilvl="1">
      <w:start w:val="1"/>
      <w:numFmt w:val="bullet"/>
      <w:lvlText w:val="o"/>
      <w:lvlJc w:val="left"/>
      <w:pPr>
        <w:ind w:left="1497" w:hanging="360"/>
      </w:pPr>
      <w:rPr>
        <w:rFonts w:ascii="Courier New" w:cs="Courier New" w:eastAsia="Courier New" w:hAnsi="Courier New"/>
      </w:rPr>
    </w:lvl>
    <w:lvl w:ilvl="2">
      <w:start w:val="1"/>
      <w:numFmt w:val="bullet"/>
      <w:lvlText w:val="▪"/>
      <w:lvlJc w:val="left"/>
      <w:pPr>
        <w:ind w:left="2217" w:hanging="360"/>
      </w:pPr>
      <w:rPr>
        <w:rFonts w:ascii="Noto Sans Symbols" w:cs="Noto Sans Symbols" w:eastAsia="Noto Sans Symbols" w:hAnsi="Noto Sans Symbols"/>
      </w:rPr>
    </w:lvl>
    <w:lvl w:ilvl="3">
      <w:start w:val="1"/>
      <w:numFmt w:val="bullet"/>
      <w:lvlText w:val="●"/>
      <w:lvlJc w:val="left"/>
      <w:pPr>
        <w:ind w:left="2937" w:hanging="360"/>
      </w:pPr>
      <w:rPr>
        <w:rFonts w:ascii="Noto Sans Symbols" w:cs="Noto Sans Symbols" w:eastAsia="Noto Sans Symbols" w:hAnsi="Noto Sans Symbols"/>
      </w:rPr>
    </w:lvl>
    <w:lvl w:ilvl="4">
      <w:start w:val="1"/>
      <w:numFmt w:val="bullet"/>
      <w:lvlText w:val="o"/>
      <w:lvlJc w:val="left"/>
      <w:pPr>
        <w:ind w:left="3657" w:hanging="360"/>
      </w:pPr>
      <w:rPr>
        <w:rFonts w:ascii="Courier New" w:cs="Courier New" w:eastAsia="Courier New" w:hAnsi="Courier New"/>
      </w:rPr>
    </w:lvl>
    <w:lvl w:ilvl="5">
      <w:start w:val="1"/>
      <w:numFmt w:val="bullet"/>
      <w:lvlText w:val="▪"/>
      <w:lvlJc w:val="left"/>
      <w:pPr>
        <w:ind w:left="4377" w:hanging="360"/>
      </w:pPr>
      <w:rPr>
        <w:rFonts w:ascii="Noto Sans Symbols" w:cs="Noto Sans Symbols" w:eastAsia="Noto Sans Symbols" w:hAnsi="Noto Sans Symbols"/>
      </w:rPr>
    </w:lvl>
    <w:lvl w:ilvl="6">
      <w:start w:val="1"/>
      <w:numFmt w:val="bullet"/>
      <w:lvlText w:val="●"/>
      <w:lvlJc w:val="left"/>
      <w:pPr>
        <w:ind w:left="5097" w:hanging="360"/>
      </w:pPr>
      <w:rPr>
        <w:rFonts w:ascii="Noto Sans Symbols" w:cs="Noto Sans Symbols" w:eastAsia="Noto Sans Symbols" w:hAnsi="Noto Sans Symbols"/>
      </w:rPr>
    </w:lvl>
    <w:lvl w:ilvl="7">
      <w:start w:val="1"/>
      <w:numFmt w:val="bullet"/>
      <w:lvlText w:val="o"/>
      <w:lvlJc w:val="left"/>
      <w:pPr>
        <w:ind w:left="5817" w:hanging="360"/>
      </w:pPr>
      <w:rPr>
        <w:rFonts w:ascii="Courier New" w:cs="Courier New" w:eastAsia="Courier New" w:hAnsi="Courier New"/>
      </w:rPr>
    </w:lvl>
    <w:lvl w:ilvl="8">
      <w:start w:val="1"/>
      <w:numFmt w:val="bullet"/>
      <w:lvlText w:val="▪"/>
      <w:lvlJc w:val="left"/>
      <w:pPr>
        <w:ind w:left="653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locked w:val="1"/>
    <w:rsid w:val="00831954"/>
    <w:rPr>
      <w:rFonts w:ascii="Cambria" w:cs="Times New Roman" w:hAnsi="Cambria"/>
      <w:b w:val="1"/>
      <w:bCs w:val="1"/>
      <w:noProof w:val="1"/>
      <w:kern w:val="32"/>
      <w:sz w:val="32"/>
      <w:szCs w:val="32"/>
      <w:lang w:eastAsia="id-ID" w:val="id-ID"/>
    </w:rPr>
  </w:style>
  <w:style w:type="paragraph" w:styleId="Footer">
    <w:name w:val="footer"/>
    <w:basedOn w:val="Normal"/>
    <w:link w:val="FooterChar"/>
    <w:uiPriority w:val="99"/>
    <w:unhideWhenUsed w:val="1"/>
    <w:rsid w:val="004D1EC8"/>
    <w:pPr>
      <w:tabs>
        <w:tab w:val="center" w:pos="4680"/>
        <w:tab w:val="right" w:pos="9360"/>
      </w:tabs>
      <w:spacing w:after="0" w:line="240" w:lineRule="auto"/>
    </w:pPr>
  </w:style>
  <w:style w:type="character" w:styleId="FooterChar" w:customStyle="1">
    <w:name w:val="Footer Char"/>
    <w:basedOn w:val="DefaultParagraphFont"/>
    <w:link w:val="Footer"/>
    <w:uiPriority w:val="99"/>
    <w:locked w:val="1"/>
    <w:rsid w:val="004D1EC8"/>
    <w:rPr>
      <w:rFonts w:cs="Times New Roman"/>
    </w:rPr>
  </w:style>
  <w:style w:type="table" w:styleId="TableGrid1" w:customStyle="1">
    <w:name w:val="Table Grid1"/>
    <w:basedOn w:val="TableNormal"/>
    <w:next w:val="TableGrid"/>
    <w:uiPriority w:val="59"/>
    <w:rsid w:val="004D1EC8"/>
    <w:rPr>
      <w:rFonts w:cs="Times New Roman"/>
      <w:lang w:val="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
    <w:name w:val="Table Grid"/>
    <w:basedOn w:val="TableNormal"/>
    <w:uiPriority w:val="59"/>
    <w:rsid w:val="004D1EC8"/>
    <w:rPr>
      <w:rFonts w:cs="Times New Roma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 w:customStyle="1">
    <w:name w:val="Table Grid2"/>
    <w:basedOn w:val="TableNormal"/>
    <w:next w:val="TableGrid"/>
    <w:uiPriority w:val="59"/>
    <w:rsid w:val="004D1EC8"/>
    <w:rPr>
      <w:rFonts w:cs="Times New Roman"/>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table" w:styleId="TableGrid3" w:customStyle="1">
    <w:name w:val="Table Grid3"/>
    <w:basedOn w:val="TableNormal"/>
    <w:next w:val="TableGrid"/>
    <w:uiPriority w:val="59"/>
    <w:rsid w:val="00AA4BEF"/>
    <w:rPr>
      <w:rFonts w:cs="Times New Roman"/>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val="1"/>
    <w:rsid w:val="001D29D3"/>
    <w:pPr>
      <w:ind w:left="720"/>
      <w:contextualSpacing w:val="1"/>
    </w:pPr>
  </w:style>
  <w:style w:type="character" w:styleId="ListParagraphChar" w:customStyle="1">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val="1"/>
    <w:rsid w:val="00D07FA9"/>
  </w:style>
  <w:style w:type="paragraph" w:styleId="Default" w:customStyle="1">
    <w:name w:val="Default"/>
    <w:rsid w:val="00D07FA9"/>
    <w:pPr>
      <w:autoSpaceDE w:val="0"/>
      <w:autoSpaceDN w:val="0"/>
      <w:adjustRightInd w:val="0"/>
    </w:pPr>
    <w:rPr>
      <w:rFonts w:ascii="Calisto MT" w:cs="Calisto MT" w:hAnsi="Calisto MT"/>
      <w:color w:val="000000"/>
      <w:sz w:val="24"/>
      <w:szCs w:val="24"/>
    </w:rPr>
  </w:style>
  <w:style w:type="paragraph" w:styleId="NoSpacing">
    <w:name w:val="No Spacing"/>
    <w:link w:val="NoSpacingChar"/>
    <w:uiPriority w:val="1"/>
    <w:qFormat w:val="1"/>
    <w:rsid w:val="00D07FA9"/>
    <w:rPr>
      <w:rFonts w:eastAsia="MS Minchofalt"/>
      <w:lang w:eastAsia="ja-JP"/>
    </w:rPr>
  </w:style>
  <w:style w:type="character" w:styleId="NoSpacingChar" w:customStyle="1">
    <w:name w:val="No Spacing Char"/>
    <w:link w:val="NoSpacing"/>
    <w:uiPriority w:val="1"/>
    <w:locked w:val="1"/>
    <w:rsid w:val="00D07FA9"/>
    <w:rPr>
      <w:rFonts w:eastAsia="MS Minchofalt"/>
      <w:lang w:eastAsia="ja-JP"/>
    </w:rPr>
  </w:style>
  <w:style w:type="paragraph" w:styleId="BodyTextIndent">
    <w:name w:val="Body Text Indent"/>
    <w:basedOn w:val="Normal"/>
    <w:link w:val="BodyTextIndentChar"/>
    <w:uiPriority w:val="99"/>
    <w:unhideWhenUsed w:val="1"/>
    <w:rsid w:val="00D07FA9"/>
    <w:pPr>
      <w:spacing w:after="120"/>
      <w:ind w:left="283"/>
    </w:pPr>
    <w:rPr>
      <w:sz w:val="20"/>
      <w:szCs w:val="20"/>
      <w:lang w:val="id-ID"/>
    </w:rPr>
  </w:style>
  <w:style w:type="character" w:styleId="BodyTextIndentChar" w:customStyle="1">
    <w:name w:val="Body Text Indent Char"/>
    <w:basedOn w:val="DefaultParagraphFont"/>
    <w:link w:val="BodyTextIndent"/>
    <w:uiPriority w:val="99"/>
    <w:locked w:val="1"/>
    <w:rsid w:val="00D07FA9"/>
    <w:rPr>
      <w:rFonts w:ascii="Calibri" w:cs="Times New Roman" w:hAnsi="Calibri"/>
      <w:lang w:val="id-ID"/>
    </w:rPr>
  </w:style>
  <w:style w:type="paragraph" w:styleId="NormalWeb">
    <w:name w:val="Normal (Web)"/>
    <w:basedOn w:val="Normal"/>
    <w:uiPriority w:val="99"/>
    <w:unhideWhenUsed w:val="1"/>
    <w:rsid w:val="00D07FA9"/>
    <w:pPr>
      <w:spacing w:after="100" w:afterAutospacing="1" w:before="100" w:beforeAutospacing="1" w:line="240" w:lineRule="auto"/>
    </w:pPr>
    <w:rPr>
      <w:rFonts w:ascii="Times New Roman" w:hAnsi="Times New Roman"/>
      <w:sz w:val="24"/>
      <w:szCs w:val="24"/>
      <w:lang w:eastAsia="id-ID" w:val="id-ID"/>
    </w:rPr>
  </w:style>
  <w:style w:type="character" w:styleId="A5" w:customStyle="1">
    <w:name w:val="A5"/>
    <w:uiPriority w:val="99"/>
    <w:rsid w:val="00D07FA9"/>
    <w:rPr>
      <w:color w:val="000000"/>
      <w:sz w:val="22"/>
    </w:rPr>
  </w:style>
  <w:style w:type="paragraph" w:styleId="Pa189" w:customStyle="1">
    <w:name w:val="Pa189"/>
    <w:basedOn w:val="Default"/>
    <w:next w:val="Default"/>
    <w:uiPriority w:val="99"/>
    <w:rsid w:val="00D07FA9"/>
    <w:pPr>
      <w:spacing w:line="221" w:lineRule="atLeast"/>
    </w:pPr>
    <w:rPr>
      <w:rFonts w:cs="Times New Roman"/>
      <w:color w:val="auto"/>
      <w:lang w:val="id-ID"/>
    </w:rPr>
  </w:style>
  <w:style w:type="paragraph" w:styleId="Pa192" w:customStyle="1">
    <w:name w:val="Pa192"/>
    <w:basedOn w:val="Default"/>
    <w:next w:val="Default"/>
    <w:uiPriority w:val="99"/>
    <w:rsid w:val="00D07FA9"/>
    <w:pPr>
      <w:spacing w:line="221" w:lineRule="atLeast"/>
    </w:pPr>
    <w:rPr>
      <w:rFonts w:cs="Times New Roman"/>
      <w:color w:val="auto"/>
      <w:lang w:val="id-ID"/>
    </w:rPr>
  </w:style>
  <w:style w:type="paragraph" w:styleId="Pa10" w:customStyle="1">
    <w:name w:val="Pa10"/>
    <w:basedOn w:val="Default"/>
    <w:next w:val="Default"/>
    <w:uiPriority w:val="99"/>
    <w:rsid w:val="00D07FA9"/>
    <w:pPr>
      <w:spacing w:line="221" w:lineRule="atLeast"/>
    </w:pPr>
    <w:rPr>
      <w:rFonts w:cs="Times New Roman"/>
      <w:color w:val="auto"/>
      <w:lang w:val="id-ID"/>
    </w:rPr>
  </w:style>
  <w:style w:type="paragraph" w:styleId="Pa204" w:customStyle="1">
    <w:name w:val="Pa204"/>
    <w:basedOn w:val="Default"/>
    <w:next w:val="Default"/>
    <w:uiPriority w:val="99"/>
    <w:rsid w:val="00D07FA9"/>
    <w:pPr>
      <w:spacing w:line="221" w:lineRule="atLeast"/>
    </w:pPr>
    <w:rPr>
      <w:rFonts w:cs="Times New Roman"/>
      <w:color w:val="auto"/>
      <w:lang w:val="id-ID"/>
    </w:rPr>
  </w:style>
  <w:style w:type="paragraph" w:styleId="p0" w:customStyle="1">
    <w:name w:val="p0"/>
    <w:basedOn w:val="Normal"/>
    <w:rsid w:val="00276922"/>
    <w:pPr>
      <w:spacing w:after="0" w:line="240" w:lineRule="auto"/>
      <w:jc w:val="both"/>
    </w:pPr>
    <w:rPr>
      <w:rFonts w:ascii="Arial" w:cs="Arial" w:hAnsi="Arial"/>
      <w:sz w:val="24"/>
      <w:szCs w:val="24"/>
    </w:rPr>
  </w:style>
  <w:style w:type="paragraph" w:styleId="Header">
    <w:name w:val="header"/>
    <w:basedOn w:val="Normal"/>
    <w:link w:val="HeaderChar"/>
    <w:uiPriority w:val="99"/>
    <w:unhideWhenUsed w:val="1"/>
    <w:rsid w:val="003E5605"/>
    <w:pPr>
      <w:tabs>
        <w:tab w:val="center" w:pos="4680"/>
        <w:tab w:val="right" w:pos="9360"/>
      </w:tabs>
      <w:spacing w:after="0" w:line="240" w:lineRule="auto"/>
    </w:pPr>
  </w:style>
  <w:style w:type="character" w:styleId="HeaderChar" w:customStyle="1">
    <w:name w:val="Header Char"/>
    <w:basedOn w:val="DefaultParagraphFont"/>
    <w:link w:val="Header"/>
    <w:uiPriority w:val="99"/>
    <w:locked w:val="1"/>
    <w:rsid w:val="003E5605"/>
    <w:rPr>
      <w:rFonts w:cs="Times New Roman"/>
    </w:rPr>
  </w:style>
  <w:style w:type="paragraph" w:styleId="p16" w:customStyle="1">
    <w:name w:val="p16"/>
    <w:basedOn w:val="Normal"/>
    <w:rsid w:val="00831954"/>
    <w:pPr>
      <w:spacing w:after="0" w:line="240" w:lineRule="auto"/>
      <w:ind w:left="720"/>
      <w:jc w:val="both"/>
    </w:pPr>
    <w:rPr>
      <w:rFonts w:ascii="Arial" w:cs="Arial" w:hAnsi="Arial"/>
      <w:sz w:val="24"/>
      <w:szCs w:val="24"/>
    </w:rPr>
  </w:style>
  <w:style w:type="paragraph" w:styleId="p15" w:customStyle="1">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locked w:val="1"/>
    <w:rsid w:val="006933E0"/>
    <w:rPr>
      <w:rFonts w:ascii="Segoe UI" w:cs="Segoe UI" w:hAnsi="Segoe UI"/>
      <w:sz w:val="18"/>
      <w:szCs w:val="18"/>
    </w:rPr>
  </w:style>
  <w:style w:type="paragraph" w:styleId="a1" w:customStyle="1">
    <w:name w:val="a1"/>
    <w:basedOn w:val="Normal"/>
    <w:qFormat w:val="1"/>
    <w:rsid w:val="002E0180"/>
    <w:pPr>
      <w:numPr>
        <w:numId w:val="1"/>
      </w:numPr>
      <w:spacing w:after="60" w:before="60" w:line="240" w:lineRule="auto"/>
    </w:pPr>
    <w:rPr>
      <w:rFonts w:ascii="Arial Narrow" w:eastAsia="MS Mincho" w:hAnsi="Arial Narrow"/>
      <w:noProof w:val="1"/>
      <w:lang w:eastAsia="ja-JP" w:val="id-ID"/>
    </w:rPr>
  </w:style>
  <w:style w:type="table" w:styleId="MediumList2-Accent1">
    <w:name w:val="Medium List 2 Accent 1"/>
    <w:basedOn w:val="TableNormal"/>
    <w:uiPriority w:val="66"/>
    <w:rsid w:val="001D0445"/>
    <w:rPr>
      <w:rFonts w:asciiTheme="majorHAnsi" w:cstheme="majorBidi" w:eastAsiaTheme="majorEastAsia" w:hAnsiTheme="majorHAnsi"/>
      <w:color w:val="000000" w:themeColor="text1"/>
      <w:sz w:val="22"/>
      <w:szCs w:val="22"/>
      <w:lang w:bidi="en-US"/>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s34vZfKmHvMHTEPJ7sNqv/7YA==">CgMxLjA4AHIhMWtpQWxpOERpWV85ZDJOOGFDNmlFTXNna1pvbUNtWkhm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2023-01-27T18:11:00Z</dcterms:created>
  <dc:creator>EASYMEDIA</dc:creator>
</cp:coreProperties>
</file>