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447B23" w:rsidRDefault="00177DBC" w:rsidP="008A2E7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447B23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447B23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447B23" w:rsidRDefault="00BD79D4" w:rsidP="008A2E7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447B23">
        <w:rPr>
          <w:rFonts w:ascii="Times New Roman" w:hAnsi="Times New Roman"/>
          <w:b/>
          <w:bCs/>
          <w:sz w:val="24"/>
          <w:szCs w:val="28"/>
          <w:lang w:val="id-ID"/>
        </w:rPr>
        <w:t>MATEMATIKA</w:t>
      </w:r>
      <w:r w:rsidR="00DB44BD" w:rsidRPr="00447B23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447B23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447B23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447B23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447B23" w:rsidRDefault="00DB44BD" w:rsidP="008A2E75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447B23" w:rsidRDefault="002F5621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447B23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447B23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D79D4" w:rsidRPr="00447B23">
        <w:rPr>
          <w:rFonts w:ascii="Times New Roman" w:hAnsi="Times New Roman"/>
          <w:b/>
          <w:sz w:val="24"/>
          <w:lang w:val="fi-FI"/>
        </w:rPr>
        <w:t>Matematika</w:t>
      </w:r>
    </w:p>
    <w:p w:rsidR="002F5621" w:rsidRPr="00447B23" w:rsidRDefault="002F5621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447B23">
        <w:rPr>
          <w:rFonts w:ascii="Times New Roman" w:hAnsi="Times New Roman"/>
          <w:b/>
          <w:sz w:val="24"/>
          <w:lang w:val="fi-FI"/>
        </w:rPr>
        <w:t>Satuan Pendidikan</w:t>
      </w:r>
      <w:r w:rsidRPr="00447B23">
        <w:rPr>
          <w:rFonts w:ascii="Times New Roman" w:hAnsi="Times New Roman"/>
          <w:b/>
          <w:sz w:val="24"/>
          <w:lang w:val="en-ID"/>
        </w:rPr>
        <w:tab/>
      </w:r>
      <w:r w:rsidRPr="00447B23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447B23">
        <w:rPr>
          <w:rFonts w:ascii="Times New Roman" w:hAnsi="Times New Roman"/>
          <w:b/>
          <w:sz w:val="24"/>
          <w:lang w:val="id-ID"/>
        </w:rPr>
        <w:t>SMA</w:t>
      </w:r>
      <w:r w:rsidRPr="00447B23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447B23" w:rsidRDefault="002F5621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447B23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447B23">
        <w:rPr>
          <w:rFonts w:ascii="Times New Roman" w:hAnsi="Times New Roman"/>
          <w:b/>
          <w:sz w:val="24"/>
          <w:lang w:val="en-ID"/>
        </w:rPr>
        <w:tab/>
      </w:r>
      <w:r w:rsidRPr="00447B23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447B23" w:rsidRDefault="002F5621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447B23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447B23">
        <w:rPr>
          <w:rFonts w:ascii="Times New Roman" w:hAnsi="Times New Roman"/>
          <w:b/>
          <w:sz w:val="24"/>
          <w:lang w:val="id-ID"/>
        </w:rPr>
        <w:t>D</w:t>
      </w:r>
      <w:r w:rsidRPr="00447B23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447B23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447B23">
        <w:rPr>
          <w:rFonts w:ascii="Times New Roman" w:hAnsi="Times New Roman"/>
          <w:b/>
          <w:sz w:val="24"/>
          <w:lang w:val="id-ID"/>
        </w:rPr>
        <w:t>X</w:t>
      </w:r>
      <w:r w:rsidRPr="00447B23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447B23">
        <w:rPr>
          <w:rFonts w:ascii="Times New Roman" w:hAnsi="Times New Roman"/>
          <w:b/>
          <w:sz w:val="24"/>
          <w:lang w:val="id-ID"/>
        </w:rPr>
        <w:t>Sepuluh</w:t>
      </w:r>
      <w:r w:rsidRPr="00447B23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447B23">
        <w:rPr>
          <w:rFonts w:ascii="Times New Roman" w:hAnsi="Times New Roman"/>
          <w:b/>
          <w:sz w:val="24"/>
          <w:lang w:val="id-ID"/>
        </w:rPr>
        <w:t>I</w:t>
      </w:r>
      <w:r w:rsidRPr="00447B23">
        <w:rPr>
          <w:rFonts w:ascii="Times New Roman" w:hAnsi="Times New Roman"/>
          <w:b/>
          <w:sz w:val="24"/>
          <w:lang w:val="it-CH"/>
        </w:rPr>
        <w:t xml:space="preserve"> (</w:t>
      </w:r>
      <w:r w:rsidRPr="00447B23">
        <w:rPr>
          <w:rFonts w:ascii="Times New Roman" w:hAnsi="Times New Roman"/>
          <w:b/>
          <w:sz w:val="24"/>
          <w:lang w:val="id-ID"/>
        </w:rPr>
        <w:t xml:space="preserve"> Ganjil </w:t>
      </w:r>
      <w:r w:rsidRPr="00447B23">
        <w:rPr>
          <w:rFonts w:ascii="Times New Roman" w:hAnsi="Times New Roman"/>
          <w:b/>
          <w:sz w:val="24"/>
          <w:lang w:val="it-CH"/>
        </w:rPr>
        <w:t>)</w:t>
      </w:r>
    </w:p>
    <w:p w:rsidR="00C26CE8" w:rsidRPr="00447B23" w:rsidRDefault="00C26CE8" w:rsidP="008A2E75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6"/>
        <w:gridCol w:w="2244"/>
        <w:gridCol w:w="1263"/>
        <w:gridCol w:w="1409"/>
        <w:gridCol w:w="1409"/>
        <w:gridCol w:w="1411"/>
      </w:tblGrid>
      <w:tr w:rsidR="00BC4667" w:rsidRPr="00447B23" w:rsidTr="008A2E75">
        <w:trPr>
          <w:trHeight w:val="240"/>
          <w:jc w:val="center"/>
        </w:trPr>
        <w:tc>
          <w:tcPr>
            <w:tcW w:w="828" w:type="pct"/>
            <w:vMerge w:val="restart"/>
            <w:shd w:val="clear" w:color="auto" w:fill="B6DDE8" w:themeFill="accent5" w:themeFillTint="66"/>
            <w:vAlign w:val="center"/>
          </w:tcPr>
          <w:p w:rsidR="00BC4667" w:rsidRPr="00447B23" w:rsidRDefault="002F47BB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bCs/>
                <w:sz w:val="24"/>
                <w:lang w:val="id-ID"/>
              </w:rPr>
              <w:t>Bab</w:t>
            </w:r>
          </w:p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</w:p>
        </w:tc>
        <w:tc>
          <w:tcPr>
            <w:tcW w:w="1210" w:type="pct"/>
            <w:vMerge w:val="restart"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bCs/>
                <w:sz w:val="24"/>
                <w:lang w:val="id-ID"/>
              </w:rPr>
              <w:t>Alur dan Tujuan Pembelajaran</w:t>
            </w:r>
          </w:p>
        </w:tc>
        <w:tc>
          <w:tcPr>
            <w:tcW w:w="2962" w:type="pct"/>
            <w:gridSpan w:val="4"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447B23" w:rsidTr="008A2E75">
        <w:trPr>
          <w:trHeight w:val="240"/>
          <w:jc w:val="center"/>
        </w:trPr>
        <w:tc>
          <w:tcPr>
            <w:tcW w:w="828" w:type="pct"/>
            <w:vMerge/>
            <w:shd w:val="clear" w:color="auto" w:fill="B6DDE8" w:themeFill="accent5" w:themeFillTint="66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210" w:type="pct"/>
            <w:vMerge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81" w:type="pct"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60" w:type="pct"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60" w:type="pct"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60" w:type="pct"/>
            <w:shd w:val="clear" w:color="auto" w:fill="B6DDE8" w:themeFill="accent5" w:themeFillTint="66"/>
            <w:vAlign w:val="center"/>
          </w:tcPr>
          <w:p w:rsidR="00BC4667" w:rsidRPr="00447B23" w:rsidRDefault="00BC4667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447B23" w:rsidRPr="00447B23" w:rsidTr="008A2E75">
        <w:trPr>
          <w:trHeight w:val="240"/>
          <w:jc w:val="center"/>
        </w:trPr>
        <w:tc>
          <w:tcPr>
            <w:tcW w:w="828" w:type="pct"/>
            <w:vMerge/>
            <w:shd w:val="clear" w:color="auto" w:fill="B6DDE8" w:themeFill="accent5" w:themeFillTint="66"/>
          </w:tcPr>
          <w:p w:rsidR="00447B23" w:rsidRPr="00447B23" w:rsidRDefault="00447B23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210" w:type="pct"/>
            <w:vMerge/>
            <w:shd w:val="clear" w:color="auto" w:fill="B6DDE8" w:themeFill="accent5" w:themeFillTint="66"/>
            <w:vAlign w:val="center"/>
          </w:tcPr>
          <w:p w:rsidR="00447B23" w:rsidRPr="00447B23" w:rsidRDefault="00447B23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81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60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60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60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A4063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AA4063" w:rsidRPr="00447B23" w:rsidRDefault="00AA4063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1 Eksponen dan Logaritma</w:t>
            </w:r>
          </w:p>
        </w:tc>
      </w:tr>
      <w:tr w:rsidR="0009585E" w:rsidRPr="00447B23" w:rsidTr="008A2E75">
        <w:trPr>
          <w:trHeight w:val="240"/>
          <w:jc w:val="center"/>
        </w:trPr>
        <w:tc>
          <w:tcPr>
            <w:tcW w:w="828" w:type="pct"/>
          </w:tcPr>
          <w:p w:rsidR="0009585E" w:rsidRPr="00447B23" w:rsidRDefault="0009585E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Eksponen</w:t>
            </w:r>
          </w:p>
        </w:tc>
        <w:tc>
          <w:tcPr>
            <w:tcW w:w="1210" w:type="pct"/>
          </w:tcPr>
          <w:p w:rsidR="0009585E" w:rsidRPr="00447B23" w:rsidRDefault="0009585E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sz w:val="24"/>
                <w:szCs w:val="24"/>
              </w:rPr>
              <w:t>1.</w:t>
            </w:r>
            <w:r w:rsidRPr="00447B23">
              <w:rPr>
                <w:rFonts w:ascii="Times New Roman" w:hAnsi="Times New Roman"/>
                <w:sz w:val="24"/>
                <w:szCs w:val="24"/>
              </w:rPr>
              <w:tab/>
              <w:t xml:space="preserve">Mengidentifikasi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>sifat</w:t>
            </w:r>
            <w:r w:rsidRPr="00447B23">
              <w:rPr>
                <w:rFonts w:ascii="Times New Roman" w:hAnsi="Times New Roman"/>
                <w:sz w:val="24"/>
                <w:szCs w:val="24"/>
              </w:rPr>
              <w:t xml:space="preserve">-sifat 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eksponen</w:t>
            </w:r>
            <w:r w:rsidRPr="00447B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585E" w:rsidRPr="00447B23" w:rsidRDefault="0009585E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>2.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Mengidentifikasi bentuk akar.</w:t>
            </w:r>
          </w:p>
          <w:p w:rsidR="0009585E" w:rsidRPr="00447B23" w:rsidRDefault="0009585E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>3.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Mengidentifikasi fungsi eksponen.</w:t>
            </w:r>
          </w:p>
          <w:p w:rsidR="0009585E" w:rsidRPr="00447B23" w:rsidRDefault="0009585E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>4.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Menyelesaikan permasalahan sehari-hari yang berkaitan dengan fungsi eksponen.</w:t>
            </w:r>
          </w:p>
        </w:tc>
        <w:tc>
          <w:tcPr>
            <w:tcW w:w="681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9585E" w:rsidRPr="00447B23" w:rsidTr="008A2E75">
        <w:trPr>
          <w:trHeight w:val="240"/>
          <w:jc w:val="center"/>
        </w:trPr>
        <w:tc>
          <w:tcPr>
            <w:tcW w:w="828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Logaritma</w:t>
            </w:r>
          </w:p>
        </w:tc>
        <w:tc>
          <w:tcPr>
            <w:tcW w:w="1210" w:type="pct"/>
          </w:tcPr>
          <w:p w:rsidR="0009585E" w:rsidRPr="00447B23" w:rsidRDefault="0009585E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Mengidentifikasi sifat-sifat logaritma</w:t>
            </w:r>
          </w:p>
          <w:p w:rsidR="0009585E" w:rsidRPr="00447B23" w:rsidRDefault="0009585E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2.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Menyelesaikan permasalahan sehari-hari yang berkaitan dengan logaritma.</w:t>
            </w:r>
          </w:p>
        </w:tc>
        <w:tc>
          <w:tcPr>
            <w:tcW w:w="681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09585E" w:rsidRPr="00447B23" w:rsidRDefault="0009585E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2 Barisan dan Deret</w:t>
            </w: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ind w:left="34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Barisan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Mendeskripsikan perbedaan antara barisan aritmetika dan barisan geometri.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2.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 xml:space="preserve">Menentukan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lastRenderedPageBreak/>
              <w:t>suku ke-</w:t>
            </w:r>
            <w:r w:rsidRPr="00447B23">
              <w:rPr>
                <w:rFonts w:ascii="Times New Roman" w:eastAsia="Calibri" w:hAnsi="Times New Roman"/>
                <w:bCs/>
                <w:i/>
                <w:iCs/>
                <w:sz w:val="24"/>
              </w:rPr>
              <w:t>n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 dan beda dari barisan aritmetika.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3.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Menentukan suku ke-</w:t>
            </w:r>
            <w:r w:rsidRPr="00447B23">
              <w:rPr>
                <w:rFonts w:ascii="Times New Roman" w:eastAsia="Calibri" w:hAnsi="Times New Roman"/>
                <w:bCs/>
                <w:i/>
                <w:iCs/>
                <w:sz w:val="24"/>
              </w:rPr>
              <w:t>n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 dan rasio dari barisan geometri.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4.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Menyelesaikan permasalahan kehidupan sehari-hari yang berkaitan dengan konsep barisan aritmetika dan barisan geometri.</w:t>
            </w: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lastRenderedPageBreak/>
              <w:t>B. Deret Bilangan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Menentukan jumlah suku ke-n dari deret aritmetika dan deret geometri.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2.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Menyelesaikan permasalahan kehidupan sehari-hari yang berkaitan dengan konsep deret aritmetika dan deret geometri.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3.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Menentukan jumlah suku dari deret geometri tak hingga.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4.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Menyelesaikan permasalahan kehidupan sehari-hari yang berkaitan dengan konsep deret geometri tak hingga.</w:t>
            </w: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3 Vektor dan Operasinya</w:t>
            </w: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Notasi, dan Jenis Vektor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tabs>
                <w:tab w:val="left" w:pos="709"/>
              </w:tabs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Menyatakan vektor dalam berbagai representasi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.</w:t>
            </w:r>
          </w:p>
          <w:p w:rsidR="00236312" w:rsidRPr="00447B23" w:rsidRDefault="00236312" w:rsidP="008A2E75">
            <w:pPr>
              <w:tabs>
                <w:tab w:val="left" w:pos="709"/>
              </w:tabs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2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Menunjukkan jenis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-jenis vektor.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Vektor dan Sistem Koordinat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Menyatakan vektor dalam komponenkomponen sistem koordinat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.</w:t>
            </w: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C. Operasi Vektor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tabs>
                <w:tab w:val="left" w:pos="709"/>
              </w:tabs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Melakukan operasi vektor serta menginterpretasi hasilnya secara geometris dan fisik</w:t>
            </w:r>
          </w:p>
          <w:p w:rsidR="00236312" w:rsidRPr="00447B23" w:rsidRDefault="00236312" w:rsidP="008A2E75">
            <w:pPr>
              <w:tabs>
                <w:tab w:val="left" w:pos="709"/>
              </w:tabs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2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Menggunakan operasi vektor untuk menyelesaikan masalah kehidupan sehari-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hari.</w:t>
            </w: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4. Trigonometri</w:t>
            </w: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Perbandingan Trigonometri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Mengenal perbandingan trigonometri tangen sebagai nilai perbandingan.</w:t>
            </w: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2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Pemanfaatan Perbandingan Trigonometri</w:t>
            </w:r>
          </w:p>
        </w:tc>
        <w:tc>
          <w:tcPr>
            <w:tcW w:w="1210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Mengenal perbandingan trigonometri sinus dan cosinus sebagai nilai perbandingan.</w:t>
            </w:r>
          </w:p>
        </w:tc>
        <w:tc>
          <w:tcPr>
            <w:tcW w:w="681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60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447B23" w:rsidRDefault="00943290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447B23" w:rsidRDefault="00943290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447B23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447B23" w:rsidRDefault="00943290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0 - 40 %</w:t>
      </w:r>
      <w:r w:rsidRPr="00447B23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447B23" w:rsidRDefault="00943290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41 - 65 %</w:t>
      </w:r>
      <w:r w:rsidRPr="00447B23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447B23" w:rsidRDefault="00943290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66 - 85 %</w:t>
      </w:r>
      <w:r w:rsidRPr="00447B23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447B23" w:rsidRDefault="00943290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86 - 100%</w:t>
      </w:r>
      <w:r w:rsidRPr="00447B23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382D11" w:rsidRPr="00D90598" w:rsidRDefault="00382D11" w:rsidP="00382D1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382D11" w:rsidRPr="00D90598" w:rsidRDefault="00382D11" w:rsidP="00382D1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382D11" w:rsidRPr="00B86E57" w:rsidTr="008659CF">
        <w:trPr>
          <w:trHeight w:val="564"/>
          <w:jc w:val="center"/>
        </w:trPr>
        <w:tc>
          <w:tcPr>
            <w:tcW w:w="3685" w:type="dxa"/>
          </w:tcPr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382D11" w:rsidRPr="00B86E57" w:rsidRDefault="00382D1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382D11" w:rsidRPr="00B86E57" w:rsidRDefault="00382D11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382D11" w:rsidRPr="00B86E57" w:rsidRDefault="00382D1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447B23" w:rsidRDefault="00B45B18" w:rsidP="008A2E75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447B23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447B23" w:rsidRDefault="008655FC" w:rsidP="008A2E7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47B23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447B23" w:rsidRDefault="00BD79D4" w:rsidP="008A2E7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447B23">
        <w:rPr>
          <w:rFonts w:ascii="Times New Roman" w:hAnsi="Times New Roman"/>
          <w:b/>
          <w:bCs/>
          <w:sz w:val="24"/>
          <w:szCs w:val="28"/>
          <w:lang w:val="id-ID"/>
        </w:rPr>
        <w:t>MATEMATIKA</w:t>
      </w:r>
      <w:r w:rsidR="0031087B" w:rsidRPr="00447B23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447B23" w:rsidRDefault="009B7552" w:rsidP="008A2E75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447B23" w:rsidRDefault="009B7552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447B23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447B23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D79D4" w:rsidRPr="00447B23">
        <w:rPr>
          <w:rFonts w:ascii="Times New Roman" w:hAnsi="Times New Roman"/>
          <w:b/>
          <w:sz w:val="24"/>
          <w:lang w:val="fi-FI"/>
        </w:rPr>
        <w:t>Matematika</w:t>
      </w:r>
    </w:p>
    <w:p w:rsidR="009B7552" w:rsidRPr="00447B23" w:rsidRDefault="009B7552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447B23">
        <w:rPr>
          <w:rFonts w:ascii="Times New Roman" w:hAnsi="Times New Roman"/>
          <w:b/>
          <w:sz w:val="24"/>
          <w:lang w:val="fi-FI"/>
        </w:rPr>
        <w:t>Satuan Pendidikan</w:t>
      </w:r>
      <w:r w:rsidRPr="00447B23">
        <w:rPr>
          <w:rFonts w:ascii="Times New Roman" w:hAnsi="Times New Roman"/>
          <w:b/>
          <w:sz w:val="24"/>
          <w:lang w:val="en-ID"/>
        </w:rPr>
        <w:tab/>
      </w:r>
      <w:r w:rsidRPr="00447B23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447B23">
        <w:rPr>
          <w:rFonts w:ascii="Times New Roman" w:hAnsi="Times New Roman"/>
          <w:b/>
          <w:sz w:val="24"/>
          <w:lang w:val="id-ID"/>
        </w:rPr>
        <w:t>SMA</w:t>
      </w:r>
      <w:r w:rsidRPr="00447B23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447B23" w:rsidRDefault="009B7552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447B23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447B23">
        <w:rPr>
          <w:rFonts w:ascii="Times New Roman" w:hAnsi="Times New Roman"/>
          <w:b/>
          <w:sz w:val="24"/>
          <w:lang w:val="en-ID"/>
        </w:rPr>
        <w:tab/>
      </w:r>
      <w:r w:rsidRPr="00447B23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447B23" w:rsidRDefault="009B7552" w:rsidP="008A2E7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447B23">
        <w:rPr>
          <w:rFonts w:ascii="Times New Roman" w:hAnsi="Times New Roman"/>
          <w:b/>
          <w:sz w:val="24"/>
          <w:lang w:val="en-ID"/>
        </w:rPr>
        <w:t xml:space="preserve">Fase </w:t>
      </w:r>
      <w:r w:rsidRPr="00447B23">
        <w:rPr>
          <w:rFonts w:ascii="Times New Roman" w:hAnsi="Times New Roman"/>
          <w:b/>
          <w:sz w:val="24"/>
          <w:lang w:val="id-ID"/>
        </w:rPr>
        <w:t>D</w:t>
      </w:r>
      <w:r w:rsidRPr="00447B23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447B23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447B23">
        <w:rPr>
          <w:rFonts w:ascii="Times New Roman" w:hAnsi="Times New Roman"/>
          <w:b/>
          <w:sz w:val="24"/>
          <w:lang w:val="id-ID"/>
        </w:rPr>
        <w:t>X</w:t>
      </w:r>
      <w:r w:rsidR="0031087B" w:rsidRPr="00447B23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447B23">
        <w:rPr>
          <w:rFonts w:ascii="Times New Roman" w:hAnsi="Times New Roman"/>
          <w:b/>
          <w:sz w:val="24"/>
          <w:lang w:val="id-ID"/>
        </w:rPr>
        <w:t>Sepuluh</w:t>
      </w:r>
      <w:r w:rsidR="0031087B" w:rsidRPr="00447B23">
        <w:rPr>
          <w:rFonts w:ascii="Times New Roman" w:hAnsi="Times New Roman"/>
          <w:b/>
          <w:sz w:val="24"/>
          <w:lang w:val="it-CH"/>
        </w:rPr>
        <w:t xml:space="preserve">) </w:t>
      </w:r>
      <w:r w:rsidRPr="00447B23">
        <w:rPr>
          <w:rFonts w:ascii="Times New Roman" w:hAnsi="Times New Roman"/>
          <w:b/>
          <w:sz w:val="24"/>
          <w:lang w:val="it-CH"/>
        </w:rPr>
        <w:t xml:space="preserve"> / </w:t>
      </w:r>
      <w:r w:rsidRPr="00447B23">
        <w:rPr>
          <w:rFonts w:ascii="Times New Roman" w:hAnsi="Times New Roman"/>
          <w:b/>
          <w:sz w:val="24"/>
          <w:lang w:val="id-ID"/>
        </w:rPr>
        <w:t>I</w:t>
      </w:r>
      <w:r w:rsidR="00A476E4" w:rsidRPr="00447B23">
        <w:rPr>
          <w:rFonts w:ascii="Times New Roman" w:hAnsi="Times New Roman"/>
          <w:b/>
          <w:sz w:val="24"/>
          <w:lang w:val="id-ID"/>
        </w:rPr>
        <w:t>I</w:t>
      </w:r>
      <w:r w:rsidRPr="00447B23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447B23">
        <w:rPr>
          <w:rFonts w:ascii="Times New Roman" w:hAnsi="Times New Roman"/>
          <w:b/>
          <w:sz w:val="24"/>
          <w:lang w:val="id-ID"/>
        </w:rPr>
        <w:t>Genap</w:t>
      </w:r>
      <w:r w:rsidRPr="00447B23">
        <w:rPr>
          <w:rFonts w:ascii="Times New Roman" w:hAnsi="Times New Roman"/>
          <w:b/>
          <w:sz w:val="24"/>
          <w:lang w:val="it-CH"/>
        </w:rPr>
        <w:t>)</w:t>
      </w:r>
    </w:p>
    <w:p w:rsidR="009B7552" w:rsidRPr="00447B23" w:rsidRDefault="009B7552" w:rsidP="008A2E75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4"/>
        <w:gridCol w:w="3154"/>
        <w:gridCol w:w="995"/>
        <w:gridCol w:w="1128"/>
        <w:gridCol w:w="1128"/>
        <w:gridCol w:w="1128"/>
      </w:tblGrid>
      <w:tr w:rsidR="00943290" w:rsidRPr="00447B23" w:rsidTr="008A2E75">
        <w:trPr>
          <w:trHeight w:val="240"/>
          <w:jc w:val="center"/>
        </w:trPr>
        <w:tc>
          <w:tcPr>
            <w:tcW w:w="848" w:type="pct"/>
            <w:vMerge w:val="restart"/>
            <w:shd w:val="clear" w:color="auto" w:fill="B6DDE8" w:themeFill="accent5" w:themeFillTint="66"/>
            <w:vAlign w:val="center"/>
          </w:tcPr>
          <w:p w:rsidR="00943290" w:rsidRPr="00447B23" w:rsidRDefault="002F47BB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bCs/>
                <w:sz w:val="24"/>
                <w:lang w:val="id-ID"/>
              </w:rPr>
              <w:t>Bab</w:t>
            </w:r>
          </w:p>
        </w:tc>
        <w:tc>
          <w:tcPr>
            <w:tcW w:w="1514" w:type="pct"/>
            <w:vMerge w:val="restart"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bCs/>
                <w:sz w:val="24"/>
                <w:lang w:val="id-ID"/>
              </w:rPr>
              <w:t>Alur dan Tujuan Pembelajaran</w:t>
            </w:r>
          </w:p>
        </w:tc>
        <w:tc>
          <w:tcPr>
            <w:tcW w:w="2638" w:type="pct"/>
            <w:gridSpan w:val="4"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447B23" w:rsidTr="008A2E75">
        <w:trPr>
          <w:trHeight w:val="240"/>
          <w:jc w:val="center"/>
        </w:trPr>
        <w:tc>
          <w:tcPr>
            <w:tcW w:w="848" w:type="pct"/>
            <w:vMerge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14" w:type="pct"/>
            <w:vMerge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07" w:type="pct"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677" w:type="pct"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677" w:type="pct"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677" w:type="pct"/>
            <w:shd w:val="clear" w:color="auto" w:fill="B6DDE8" w:themeFill="accent5" w:themeFillTint="66"/>
            <w:vAlign w:val="center"/>
          </w:tcPr>
          <w:p w:rsidR="00943290" w:rsidRPr="00447B23" w:rsidRDefault="00943290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447B23" w:rsidRPr="00447B23" w:rsidTr="008A2E75">
        <w:trPr>
          <w:trHeight w:val="240"/>
          <w:jc w:val="center"/>
        </w:trPr>
        <w:tc>
          <w:tcPr>
            <w:tcW w:w="848" w:type="pct"/>
            <w:vMerge/>
            <w:shd w:val="clear" w:color="auto" w:fill="B6DDE8" w:themeFill="accent5" w:themeFillTint="66"/>
            <w:vAlign w:val="center"/>
          </w:tcPr>
          <w:p w:rsidR="00447B23" w:rsidRPr="00447B23" w:rsidRDefault="00447B23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14" w:type="pct"/>
            <w:vMerge/>
            <w:shd w:val="clear" w:color="auto" w:fill="B6DDE8" w:themeFill="accent5" w:themeFillTint="66"/>
            <w:vAlign w:val="center"/>
          </w:tcPr>
          <w:p w:rsidR="00447B23" w:rsidRPr="00447B23" w:rsidRDefault="00447B23" w:rsidP="008A2E7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07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677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677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677" w:type="pct"/>
            <w:shd w:val="clear" w:color="auto" w:fill="B6DDE8" w:themeFill="accent5" w:themeFillTint="66"/>
            <w:vAlign w:val="center"/>
          </w:tcPr>
          <w:p w:rsidR="00447B23" w:rsidRPr="00003042" w:rsidRDefault="00447B23" w:rsidP="008A2E7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5. Sistem Persamaan dan Pertidaksamaan Linear</w:t>
            </w: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4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Sistem Persamaan Linear</w:t>
            </w:r>
          </w:p>
        </w:tc>
        <w:tc>
          <w:tcPr>
            <w:tcW w:w="1514" w:type="pct"/>
          </w:tcPr>
          <w:p w:rsidR="00236312" w:rsidRPr="00447B23" w:rsidRDefault="00236312" w:rsidP="008A2E75">
            <w:pPr>
              <w:tabs>
                <w:tab w:val="left" w:pos="709"/>
              </w:tabs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Memodelkan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 masalah ke dalam Sistem Persamaan Linear dan menyelesaikannya.</w:t>
            </w:r>
          </w:p>
        </w:tc>
        <w:tc>
          <w:tcPr>
            <w:tcW w:w="60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4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Sistem Pertidaksamaan Linear</w:t>
            </w:r>
          </w:p>
        </w:tc>
        <w:tc>
          <w:tcPr>
            <w:tcW w:w="1514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Memodelkan masalahke dalam sistempertidaksamaanlinear danmenyelesaikannya.</w:t>
            </w:r>
          </w:p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0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6. Fungsi Kuadrat</w:t>
            </w: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4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Karakteristik Fungsi Kuadrat</w:t>
            </w:r>
          </w:p>
        </w:tc>
        <w:tc>
          <w:tcPr>
            <w:tcW w:w="1514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  <w:t>Menentukan karakteristik fungsi kuadrat</w:t>
            </w:r>
          </w:p>
        </w:tc>
        <w:tc>
          <w:tcPr>
            <w:tcW w:w="60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4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Mengkonstruksi Fungsi Kuadrat</w:t>
            </w:r>
          </w:p>
        </w:tc>
        <w:tc>
          <w:tcPr>
            <w:tcW w:w="1514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Mengkonstruksifungsi kuadrat danmengubah dari satubentuk ke bentuk lain</w:t>
            </w:r>
          </w:p>
        </w:tc>
        <w:tc>
          <w:tcPr>
            <w:tcW w:w="60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848" w:type="pct"/>
          </w:tcPr>
          <w:p w:rsidR="00236312" w:rsidRPr="00447B23" w:rsidRDefault="00236312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C. Menyelesaikan Masalah dengan Fungsi Kuadrat</w:t>
            </w:r>
          </w:p>
        </w:tc>
        <w:tc>
          <w:tcPr>
            <w:tcW w:w="1514" w:type="pct"/>
          </w:tcPr>
          <w:p w:rsidR="00236312" w:rsidRPr="00447B23" w:rsidRDefault="00236312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Menyelesaikanmasalah denganfungsi kuadrat</w:t>
            </w:r>
          </w:p>
        </w:tc>
        <w:tc>
          <w:tcPr>
            <w:tcW w:w="60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236312" w:rsidRPr="00447B23" w:rsidRDefault="00236312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236312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236312" w:rsidRPr="00447B23" w:rsidRDefault="00236312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7. Statistika</w:t>
            </w: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Histogram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tabs>
                <w:tab w:val="left" w:pos="709"/>
              </w:tabs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Membedakan berbagai macam jenis dataserta membuat grafik yang sesuai danmerepresentasikan data tersebut, sertamelakukan analisis data untuk pengambilankesimpulan.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Frekuensi Relatif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Menggambar dan menginterpretasikanhistogram, diagram garis batang, line plot;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  <w:vMerge w:val="restar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C. Ukuran Pemusatan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Menentukan ukuran pemusatan darikumpulan data: </w:t>
            </w:r>
            <w:r w:rsidRPr="00447B23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mean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, median, dan modus,pada data tunggal dan data kelompok.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  <w:vMerge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2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Menentukan ukuranpemusatan dari kumpulandata: </w:t>
            </w:r>
            <w:r w:rsidRPr="00447B23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mean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, median, danmodus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  <w:vMerge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3.  Menentukan ukuranpemusatan dari kumpulandata kelompok: </w:t>
            </w:r>
            <w:r w:rsidRPr="00447B23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mean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,median, dan modus.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  <w:vMerge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4.  Membandingkan hasilmean, modus, dan medianpada data tunggal dandata kelompok.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D. Ukuran Penempatan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Menentukan ukuranpenempatan darikumpulan data: kuartildan persentil daridata tunggal dan datakelompok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E. Ukuran Penyebaran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Ukuran penyebaran darikumpulan data: Jangkauaninterkuartil, varian, dansimpangan baku.</w:t>
            </w:r>
          </w:p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2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Membandingkan2 kelompok datamenggunakan ukuranpemusatan danpenyebaran.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b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/>
                <w:sz w:val="24"/>
                <w:lang w:val="id-ID"/>
              </w:rPr>
              <w:t>Bab 8. Peluang</w:t>
            </w: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bookmarkStart w:id="0" w:name="_GoBack" w:colFirst="0" w:colLast="1"/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A. Distribusi Peluang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Menentukan ruangsampel sebuah kejadian</w:t>
            </w:r>
          </w:p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2. 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ab/>
              <w:t>Membuat distribusipeluang kejadian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1C272F" w:rsidRPr="00447B23" w:rsidTr="008A2E75">
        <w:trPr>
          <w:trHeight w:val="240"/>
          <w:jc w:val="center"/>
        </w:trPr>
        <w:tc>
          <w:tcPr>
            <w:tcW w:w="848" w:type="pct"/>
          </w:tcPr>
          <w:p w:rsidR="001C272F" w:rsidRPr="00447B23" w:rsidRDefault="001C272F" w:rsidP="008A2E75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hAnsi="Times New Roman"/>
                <w:bCs/>
                <w:sz w:val="24"/>
                <w:lang w:val="id-ID"/>
              </w:rPr>
              <w:t>B. Aturan Penjumlahan</w:t>
            </w:r>
          </w:p>
        </w:tc>
        <w:tc>
          <w:tcPr>
            <w:tcW w:w="1514" w:type="pct"/>
          </w:tcPr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</w:rPr>
              <w:t xml:space="preserve">1. </w:t>
            </w:r>
            <w:r w:rsidRPr="00447B23">
              <w:rPr>
                <w:rFonts w:ascii="Times New Roman" w:eastAsia="Calibri" w:hAnsi="Times New Roman"/>
                <w:bCs/>
                <w:sz w:val="24"/>
              </w:rPr>
              <w:tab/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>Membedakan antarakejadian saling lepas dankejadian tidak saling lepas</w:t>
            </w:r>
          </w:p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2. 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ab/>
              <w:t>Menggunakan aturanpenjumlahan untukmenentukan peluang duakejadian saling lepas</w:t>
            </w:r>
          </w:p>
          <w:p w:rsidR="001C272F" w:rsidRPr="00447B23" w:rsidRDefault="001C272F" w:rsidP="008A2E75">
            <w:pPr>
              <w:spacing w:before="60" w:after="60" w:line="240" w:lineRule="auto"/>
              <w:ind w:left="324" w:hanging="32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3. </w:t>
            </w:r>
            <w:r w:rsidRPr="00447B23">
              <w:rPr>
                <w:rFonts w:ascii="Times New Roman" w:eastAsia="Calibri" w:hAnsi="Times New Roman"/>
                <w:bCs/>
                <w:sz w:val="24"/>
                <w:lang w:val="id-ID"/>
              </w:rPr>
              <w:tab/>
              <w:t>Memodifikasi aturanpenjumlahan untukmenentukan peluang duakejadian tidak saling lepas</w:t>
            </w:r>
          </w:p>
        </w:tc>
        <w:tc>
          <w:tcPr>
            <w:tcW w:w="60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  <w:shd w:val="clear" w:color="auto" w:fill="D6E3BC" w:themeFill="accent3" w:themeFillTint="66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677" w:type="pct"/>
          </w:tcPr>
          <w:p w:rsidR="001C272F" w:rsidRPr="00447B23" w:rsidRDefault="001C272F" w:rsidP="008A2E7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bookmarkEnd w:id="0"/>
    </w:tbl>
    <w:p w:rsidR="00171709" w:rsidRPr="00447B23" w:rsidRDefault="00171709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p w:rsidR="00A8150B" w:rsidRPr="00447B23" w:rsidRDefault="00A8150B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447B23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447B23" w:rsidRDefault="00A8150B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0 - 40 %</w:t>
      </w:r>
      <w:r w:rsidRPr="00447B23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447B23" w:rsidRDefault="00A8150B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41 - 65 %</w:t>
      </w:r>
      <w:r w:rsidRPr="00447B23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447B23" w:rsidRDefault="00A8150B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66 - 85 %</w:t>
      </w:r>
      <w:r w:rsidRPr="00447B23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447B23" w:rsidRDefault="00A8150B" w:rsidP="008A2E7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447B23">
        <w:rPr>
          <w:rFonts w:ascii="Times New Roman" w:hAnsi="Times New Roman"/>
          <w:b/>
          <w:bCs/>
          <w:sz w:val="24"/>
          <w:lang w:val="id-ID"/>
        </w:rPr>
        <w:t>86 - 100%</w:t>
      </w:r>
      <w:r w:rsidRPr="00447B23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382D11" w:rsidRPr="00D90598" w:rsidRDefault="00382D11" w:rsidP="00382D1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382D11" w:rsidRPr="00D90598" w:rsidRDefault="00382D11" w:rsidP="00382D1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382D11" w:rsidRPr="00B86E57" w:rsidTr="008659CF">
        <w:trPr>
          <w:trHeight w:val="564"/>
          <w:jc w:val="center"/>
        </w:trPr>
        <w:tc>
          <w:tcPr>
            <w:tcW w:w="3685" w:type="dxa"/>
          </w:tcPr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382D11" w:rsidRPr="00B86E57" w:rsidRDefault="00382D1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382D11" w:rsidRPr="00B86E57" w:rsidRDefault="00382D11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382D11" w:rsidRPr="00B86E57" w:rsidRDefault="00382D1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382D11" w:rsidRPr="00B86E57" w:rsidRDefault="00382D1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447B23" w:rsidRDefault="001D0445" w:rsidP="00382D1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447B23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2EB" w:rsidRDefault="000002EB">
      <w:pPr>
        <w:spacing w:after="0" w:line="240" w:lineRule="auto"/>
      </w:pPr>
      <w:r>
        <w:separator/>
      </w:r>
    </w:p>
  </w:endnote>
  <w:endnote w:type="continuationSeparator" w:id="1">
    <w:p w:rsidR="000002EB" w:rsidRDefault="00000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2EB" w:rsidRDefault="000002EB">
      <w:pPr>
        <w:spacing w:after="0" w:line="240" w:lineRule="auto"/>
      </w:pPr>
      <w:r>
        <w:separator/>
      </w:r>
    </w:p>
  </w:footnote>
  <w:footnote w:type="continuationSeparator" w:id="1">
    <w:p w:rsidR="000002EB" w:rsidRDefault="00000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02EB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85E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272F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36312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6B57"/>
    <w:rsid w:val="003358BF"/>
    <w:rsid w:val="00350F0F"/>
    <w:rsid w:val="00356F39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2D11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B23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1D9B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1994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2E75"/>
    <w:rsid w:val="008A30A1"/>
    <w:rsid w:val="008A7455"/>
    <w:rsid w:val="008B074C"/>
    <w:rsid w:val="008B5A25"/>
    <w:rsid w:val="008C04CF"/>
    <w:rsid w:val="008C3249"/>
    <w:rsid w:val="008C6972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063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195D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175D8-F9AE-4BCD-9BBE-CCA95A2B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7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466</cp:revision>
  <cp:lastPrinted>2022-07-24T14:23:00Z</cp:lastPrinted>
  <dcterms:created xsi:type="dcterms:W3CDTF">2016-08-26T05:34:00Z</dcterms:created>
  <dcterms:modified xsi:type="dcterms:W3CDTF">2022-10-07T06:55:00Z</dcterms:modified>
</cp:coreProperties>
</file>